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331" w:type="dxa"/>
        <w:tblLayout w:type="fixed"/>
        <w:tblLook w:val="01E0"/>
      </w:tblPr>
      <w:tblGrid>
        <w:gridCol w:w="9331"/>
      </w:tblGrid>
      <w:tr w:rsidR="003769AE" w:rsidRPr="00214038" w:rsidTr="00A908FD">
        <w:trPr>
          <w:trHeight w:val="1258"/>
        </w:trPr>
        <w:tc>
          <w:tcPr>
            <w:tcW w:w="9039" w:type="dxa"/>
          </w:tcPr>
          <w:p w:rsidR="003769AE" w:rsidRPr="00214038" w:rsidRDefault="003769AE" w:rsidP="00A908FD">
            <w:pPr>
              <w:autoSpaceDE/>
              <w:autoSpaceDN/>
              <w:ind w:right="-91"/>
              <w:rPr>
                <w:rFonts w:ascii="Calibri" w:eastAsia="Calibri" w:hAnsi="Calibri" w:cs="Times New Roman"/>
                <w:bCs/>
                <w:spacing w:val="8"/>
              </w:rPr>
            </w:pPr>
            <w:r>
              <w:rPr>
                <w:rFonts w:ascii="Calibri" w:eastAsia="Calibri" w:hAnsi="Calibri" w:cs="Times New Roman"/>
                <w:bCs/>
                <w:noProof/>
                <w:spacing w:val="8"/>
              </w:rPr>
              <w:drawing>
                <wp:inline distT="0" distB="0" distL="0" distR="0">
                  <wp:extent cx="3057525" cy="895350"/>
                  <wp:effectExtent l="19050" t="0" r="9525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5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69AE" w:rsidRPr="00214038" w:rsidRDefault="003769AE" w:rsidP="00A908FD">
            <w:pPr>
              <w:keepNext/>
              <w:autoSpaceDE/>
              <w:autoSpaceDN/>
              <w:ind w:right="-91"/>
              <w:outlineLvl w:val="1"/>
              <w:rPr>
                <w:rFonts w:ascii="Calibri" w:hAnsi="Calibri" w:cs="Times New Roman"/>
                <w:b/>
                <w:i/>
              </w:rPr>
            </w:pPr>
          </w:p>
        </w:tc>
      </w:tr>
      <w:tr w:rsidR="003769AE" w:rsidRPr="003769AE" w:rsidTr="00A908FD">
        <w:tc>
          <w:tcPr>
            <w:tcW w:w="9039" w:type="dxa"/>
          </w:tcPr>
          <w:p w:rsidR="003769AE" w:rsidRPr="00214038" w:rsidRDefault="003769AE" w:rsidP="00A908FD">
            <w:pPr>
              <w:autoSpaceDE/>
              <w:autoSpaceDN/>
              <w:ind w:left="709"/>
              <w:rPr>
                <w:rFonts w:ascii="Calibri" w:hAnsi="Calibri" w:cs="Times New Roman"/>
                <w:b/>
                <w:caps/>
                <w:w w:val="96"/>
              </w:rPr>
            </w:pPr>
            <w:r w:rsidRPr="00214038">
              <w:rPr>
                <w:rFonts w:ascii="Calibri" w:hAnsi="Calibri" w:cs="Times New Roman"/>
                <w:b/>
                <w:caps/>
                <w:w w:val="96"/>
              </w:rPr>
              <w:t>ΤΜΗΜΑ αγγλικησ γλωσσασ και φιλολογιασ</w:t>
            </w:r>
          </w:p>
          <w:p w:rsidR="003769AE" w:rsidRPr="00214038" w:rsidRDefault="003769AE" w:rsidP="00A908FD">
            <w:pPr>
              <w:autoSpaceDE/>
              <w:autoSpaceDN/>
              <w:ind w:left="709"/>
              <w:rPr>
                <w:rFonts w:ascii="Calibri" w:hAnsi="Calibri" w:cs="Times New Roman"/>
                <w:w w:val="96"/>
              </w:rPr>
            </w:pPr>
            <w:r w:rsidRPr="00214038">
              <w:rPr>
                <w:rFonts w:ascii="Calibri" w:hAnsi="Calibri"/>
              </w:rPr>
              <w:t>Φιλοσοφική Σχολή, Πανεπιστημιούπολη Ζωγράφου</w:t>
            </w:r>
          </w:p>
          <w:p w:rsidR="003769AE" w:rsidRPr="003769AE" w:rsidRDefault="003769AE" w:rsidP="00A908FD">
            <w:pPr>
              <w:autoSpaceDE/>
              <w:autoSpaceDN/>
              <w:ind w:left="709"/>
              <w:rPr>
                <w:rFonts w:ascii="Calibri" w:hAnsi="Calibri" w:cs="Times New Roman"/>
              </w:rPr>
            </w:pPr>
          </w:p>
        </w:tc>
      </w:tr>
    </w:tbl>
    <w:p w:rsidR="00E65AA9" w:rsidRDefault="00E65AA9" w:rsidP="0008694D">
      <w:pPr>
        <w:ind w:left="-709"/>
      </w:pPr>
    </w:p>
    <w:p w:rsidR="003769AE" w:rsidRDefault="003769AE"/>
    <w:p w:rsidR="003769AE" w:rsidRPr="000C3387" w:rsidRDefault="00307936">
      <w:pPr>
        <w:rPr>
          <w:b/>
        </w:rPr>
      </w:pPr>
      <w:r>
        <w:t xml:space="preserve">  </w:t>
      </w:r>
      <w:r w:rsidR="003769AE">
        <w:t xml:space="preserve"> </w:t>
      </w:r>
      <w:r w:rsidR="003769AE" w:rsidRPr="000C3387">
        <w:rPr>
          <w:b/>
        </w:rPr>
        <w:t>ΟΡΚΩΜΟΣΙΑ ΠΤΥΧΙΟΥ</w:t>
      </w:r>
      <w:r>
        <w:rPr>
          <w:b/>
        </w:rPr>
        <w:t>ΧΩΝ ΕΞΕΤΑΣΤΙΚΗΣ ΣΕΠΤΕΜΒΡΙΟΥ 2023-24</w:t>
      </w:r>
    </w:p>
    <w:p w:rsidR="003769AE" w:rsidRPr="000C3387" w:rsidRDefault="003769AE">
      <w:pPr>
        <w:rPr>
          <w:b/>
        </w:rPr>
      </w:pPr>
      <w:r w:rsidRPr="000C3387">
        <w:rPr>
          <w:b/>
        </w:rPr>
        <w:t xml:space="preserve">          </w:t>
      </w:r>
    </w:p>
    <w:p w:rsidR="003769AE" w:rsidRPr="000C3387" w:rsidRDefault="003769AE">
      <w:pPr>
        <w:rPr>
          <w:b/>
        </w:rPr>
      </w:pPr>
      <w:r w:rsidRPr="000C3387">
        <w:rPr>
          <w:b/>
        </w:rPr>
        <w:t xml:space="preserve">             ΤΜΗΜΑΤΟΣ ΑΓΓΛΙΚΗΣ ΓΛΩΣΣΑΣ ΚΑΙ ΦΙΛΟΛΟΓΙΑΣ</w:t>
      </w:r>
    </w:p>
    <w:p w:rsidR="003769AE" w:rsidRDefault="003769AE"/>
    <w:p w:rsidR="003769AE" w:rsidRDefault="00FD22E6">
      <w:pPr>
        <w:rPr>
          <w:b/>
        </w:rPr>
      </w:pPr>
      <w:r>
        <w:t xml:space="preserve">       </w:t>
      </w:r>
    </w:p>
    <w:p w:rsidR="003769AE" w:rsidRDefault="003769AE">
      <w:pPr>
        <w:rPr>
          <w:b/>
        </w:rPr>
      </w:pPr>
    </w:p>
    <w:p w:rsidR="003769AE" w:rsidRDefault="003769AE" w:rsidP="003769AE">
      <w:pPr>
        <w:ind w:left="-1134" w:hanging="283"/>
        <w:rPr>
          <w:b/>
        </w:rPr>
      </w:pPr>
      <w:r>
        <w:rPr>
          <w:b/>
        </w:rPr>
        <w:t xml:space="preserve">            ΓΕΝΙΚΕΣ ΟΔΗΓΙΕΣ ΔΙΕΞΑΓΩΓΗΣ ΤΕΛΕΤΩΝ ΟΡΚΩΜΟΣΙΑΣ ΤΩΝ ΠΤΥΧΙΟΥΧΩΝ </w:t>
      </w:r>
    </w:p>
    <w:p w:rsidR="003769AE" w:rsidRDefault="003769AE" w:rsidP="003769AE">
      <w:pPr>
        <w:ind w:left="-1134" w:hanging="283"/>
        <w:rPr>
          <w:b/>
        </w:rPr>
      </w:pPr>
    </w:p>
    <w:p w:rsidR="003769AE" w:rsidRPr="007C207C" w:rsidRDefault="003769AE" w:rsidP="0096485E">
      <w:pPr>
        <w:ind w:left="-709"/>
        <w:jc w:val="both"/>
      </w:pPr>
      <w:r>
        <w:br/>
      </w:r>
      <w:r w:rsidR="00690008">
        <w:t xml:space="preserve">Η τελετή αποφοίτησης των πτυχιούχων του Τμήματος Αγγλικής Γλώσσας και Φιλολογίας της εξεταστικής περιόδου Σεπτεμβρίου 2023-2024 θα διεξαχθεί την </w:t>
      </w:r>
      <w:r w:rsidR="00EE6EDC">
        <w:rPr>
          <w:b/>
        </w:rPr>
        <w:t>Δευτέρα 17</w:t>
      </w:r>
      <w:r w:rsidR="00690008" w:rsidRPr="00307936">
        <w:rPr>
          <w:b/>
        </w:rPr>
        <w:t xml:space="preserve"> Φεβρουαρίου 2025</w:t>
      </w:r>
      <w:r w:rsidR="00F16E70" w:rsidRPr="00F16E70">
        <w:t xml:space="preserve"> </w:t>
      </w:r>
      <w:r w:rsidR="00690008">
        <w:t>στην Μεγάλη Αίθουσα Τελετών του Κεντρικού Κτιρίου του ΕΚΠΑ</w:t>
      </w:r>
      <w:r w:rsidR="007C207C">
        <w:t xml:space="preserve"> </w:t>
      </w:r>
      <w:r w:rsidR="00690008">
        <w:t xml:space="preserve">( </w:t>
      </w:r>
      <w:r w:rsidR="007C207C">
        <w:t>Πανεπιστημίου 30) σύμφωνα με τις οδηγίες διεξαγωγής της διεύθυνσης εκπαίδευσης του ΕΚΠΑ ως εξής</w:t>
      </w:r>
      <w:r w:rsidR="007C207C" w:rsidRPr="007C207C">
        <w:t>:</w:t>
      </w:r>
    </w:p>
    <w:p w:rsidR="007C207C" w:rsidRPr="00EE6EDC" w:rsidRDefault="007C207C" w:rsidP="0096485E">
      <w:pPr>
        <w:ind w:left="-709"/>
        <w:jc w:val="both"/>
      </w:pPr>
    </w:p>
    <w:p w:rsidR="00FD22E6" w:rsidRPr="00307936" w:rsidRDefault="00FD22E6" w:rsidP="0096485E">
      <w:pPr>
        <w:ind w:left="-709"/>
        <w:jc w:val="both"/>
        <w:rPr>
          <w:rStyle w:val="markedcontent"/>
          <w:b/>
        </w:rPr>
      </w:pPr>
    </w:p>
    <w:p w:rsidR="00FD22E6" w:rsidRPr="00366AB9" w:rsidRDefault="00366AB9" w:rsidP="00FD22E6">
      <w:pPr>
        <w:jc w:val="both"/>
      </w:pPr>
      <w:r w:rsidRPr="00366AB9">
        <w:rPr>
          <w:b/>
        </w:rPr>
        <w:t>Α</w:t>
      </w:r>
      <w:r w:rsidR="00FD22E6" w:rsidRPr="00366AB9">
        <w:rPr>
          <w:b/>
        </w:rPr>
        <w:t xml:space="preserve">πό </w:t>
      </w:r>
      <w:r w:rsidR="00D56D9E">
        <w:rPr>
          <w:b/>
        </w:rPr>
        <w:t>Αλεξοπούλου</w:t>
      </w:r>
      <w:r w:rsidR="00FD22E6">
        <w:rPr>
          <w:b/>
        </w:rPr>
        <w:t xml:space="preserve"> </w:t>
      </w:r>
      <w:r w:rsidR="00FD22E6" w:rsidRPr="00366AB9">
        <w:rPr>
          <w:b/>
        </w:rPr>
        <w:t xml:space="preserve"> έως</w:t>
      </w:r>
      <w:r w:rsidR="00FD22E6" w:rsidRPr="00366AB9">
        <w:t xml:space="preserve"> </w:t>
      </w:r>
      <w:r w:rsidR="00FD22E6">
        <w:rPr>
          <w:b/>
        </w:rPr>
        <w:t xml:space="preserve"> </w:t>
      </w:r>
      <w:proofErr w:type="spellStart"/>
      <w:r w:rsidR="002A04DF">
        <w:rPr>
          <w:b/>
        </w:rPr>
        <w:t>Κτιστάκη</w:t>
      </w:r>
      <w:proofErr w:type="spellEnd"/>
      <w:r w:rsidR="002A04DF">
        <w:rPr>
          <w:b/>
        </w:rPr>
        <w:t xml:space="preserve"> </w:t>
      </w:r>
      <w:r w:rsidR="00FD22E6">
        <w:rPr>
          <w:b/>
        </w:rPr>
        <w:t>ώρα 11</w:t>
      </w:r>
      <w:r w:rsidR="00FD22E6" w:rsidRPr="00FD22E6">
        <w:rPr>
          <w:b/>
        </w:rPr>
        <w:t>.00π.μ</w:t>
      </w:r>
      <w:r w:rsidR="00FD22E6" w:rsidRPr="00366AB9">
        <w:t xml:space="preserve">. </w:t>
      </w:r>
      <w:r w:rsidRPr="00366AB9">
        <w:rPr>
          <w:b/>
        </w:rPr>
        <w:t xml:space="preserve"> κ</w:t>
      </w:r>
      <w:r w:rsidR="00FD22E6" w:rsidRPr="00366AB9">
        <w:rPr>
          <w:b/>
        </w:rPr>
        <w:t>αι</w:t>
      </w:r>
    </w:p>
    <w:p w:rsidR="00FD22E6" w:rsidRPr="00FD22E6" w:rsidRDefault="00FD22E6" w:rsidP="00FD22E6">
      <w:pPr>
        <w:jc w:val="both"/>
        <w:rPr>
          <w:b/>
        </w:rPr>
      </w:pPr>
    </w:p>
    <w:p w:rsidR="00FD22E6" w:rsidRDefault="00366AB9" w:rsidP="00FD22E6">
      <w:pPr>
        <w:jc w:val="both"/>
        <w:rPr>
          <w:b/>
        </w:rPr>
      </w:pPr>
      <w:r w:rsidRPr="00366AB9">
        <w:rPr>
          <w:b/>
        </w:rPr>
        <w:t>Α</w:t>
      </w:r>
      <w:r w:rsidR="00FD22E6" w:rsidRPr="00366AB9">
        <w:rPr>
          <w:b/>
        </w:rPr>
        <w:t>πό</w:t>
      </w:r>
      <w:r w:rsidR="00FD22E6" w:rsidRPr="00FD22E6">
        <w:rPr>
          <w:b/>
        </w:rPr>
        <w:t xml:space="preserve"> </w:t>
      </w:r>
      <w:r w:rsidR="002A04DF">
        <w:rPr>
          <w:b/>
        </w:rPr>
        <w:t>Λάγιου</w:t>
      </w:r>
      <w:r w:rsidR="00FD22E6">
        <w:rPr>
          <w:b/>
        </w:rPr>
        <w:t xml:space="preserve">  </w:t>
      </w:r>
      <w:r w:rsidR="00FD22E6" w:rsidRPr="00366AB9">
        <w:rPr>
          <w:b/>
        </w:rPr>
        <w:t>έως</w:t>
      </w:r>
      <w:r w:rsidR="00FD22E6" w:rsidRPr="00366AB9">
        <w:t xml:space="preserve"> </w:t>
      </w:r>
      <w:r w:rsidR="00FD22E6">
        <w:rPr>
          <w:b/>
        </w:rPr>
        <w:t xml:space="preserve"> </w:t>
      </w:r>
      <w:r w:rsidR="00D56D9E">
        <w:rPr>
          <w:b/>
        </w:rPr>
        <w:t>Χωρέμη</w:t>
      </w:r>
      <w:r w:rsidR="00FD22E6">
        <w:rPr>
          <w:b/>
        </w:rPr>
        <w:t xml:space="preserve">   ώρα 13</w:t>
      </w:r>
      <w:r w:rsidR="00FD22E6" w:rsidRPr="00FD22E6">
        <w:rPr>
          <w:b/>
        </w:rPr>
        <w:t>.00μ.μ.</w:t>
      </w:r>
    </w:p>
    <w:p w:rsidR="00FD22E6" w:rsidRDefault="00FD22E6" w:rsidP="00FD22E6">
      <w:pPr>
        <w:jc w:val="both"/>
        <w:rPr>
          <w:b/>
        </w:rPr>
      </w:pPr>
    </w:p>
    <w:p w:rsidR="003769AE" w:rsidRPr="004E0AB9" w:rsidRDefault="00FD22E6" w:rsidP="00FD22E6">
      <w:pPr>
        <w:ind w:left="-709"/>
        <w:jc w:val="both"/>
        <w:rPr>
          <w:rStyle w:val="markedcontent"/>
          <w:b/>
          <w:color w:val="FF0000"/>
        </w:rPr>
      </w:pPr>
      <w:r w:rsidRPr="004E0AB9">
        <w:rPr>
          <w:rStyle w:val="markedcontent"/>
          <w:b/>
          <w:color w:val="FF0000"/>
        </w:rPr>
        <w:t>Η παρουσία κάθε πτυχιούχου στην ορκωμοσία είναι υποχρεωτική για τη λήψη πτυχίου.</w:t>
      </w:r>
    </w:p>
    <w:p w:rsidR="001E5562" w:rsidRDefault="001E5562" w:rsidP="0096485E">
      <w:pPr>
        <w:ind w:left="-709"/>
        <w:jc w:val="both"/>
        <w:rPr>
          <w:rStyle w:val="markedcontent"/>
          <w:b/>
        </w:rPr>
      </w:pPr>
      <w:r>
        <w:br/>
      </w:r>
      <w:r w:rsidR="0096485E">
        <w:rPr>
          <w:rStyle w:val="markedcontent"/>
        </w:rPr>
        <w:t xml:space="preserve">Κατά την ημέρα της ορκωμοσίας, </w:t>
      </w:r>
      <w:r w:rsidR="00F12890">
        <w:rPr>
          <w:rStyle w:val="markedcontent"/>
          <w:b/>
        </w:rPr>
        <w:t>οι ορκιζόμενοι δύνανται να</w:t>
      </w:r>
      <w:r w:rsidR="0096485E">
        <w:rPr>
          <w:rStyle w:val="markedcontent"/>
          <w:b/>
        </w:rPr>
        <w:t xml:space="preserve"> </w:t>
      </w:r>
      <w:r w:rsidR="0096485E" w:rsidRPr="001E5562">
        <w:rPr>
          <w:rStyle w:val="markedcontent"/>
          <w:b/>
        </w:rPr>
        <w:t>συνοδεύονται</w:t>
      </w:r>
      <w:r w:rsidR="0096485E">
        <w:rPr>
          <w:rStyle w:val="markedcontent"/>
          <w:b/>
        </w:rPr>
        <w:t xml:space="preserve"> </w:t>
      </w:r>
      <w:r w:rsidR="00F12890">
        <w:rPr>
          <w:rStyle w:val="markedcontent"/>
          <w:b/>
        </w:rPr>
        <w:t xml:space="preserve">ΑΥΣΤΗΡΑ  από  </w:t>
      </w:r>
      <w:r w:rsidR="00B74C50">
        <w:rPr>
          <w:rStyle w:val="markedcontent"/>
          <w:b/>
          <w:u w:val="single"/>
        </w:rPr>
        <w:t>τέσσερα (</w:t>
      </w:r>
      <w:r w:rsidR="00B74C50" w:rsidRPr="00B74C50">
        <w:rPr>
          <w:rStyle w:val="markedcontent"/>
          <w:b/>
          <w:u w:val="single"/>
        </w:rPr>
        <w:t>4</w:t>
      </w:r>
      <w:r w:rsidRPr="00F12890">
        <w:rPr>
          <w:rStyle w:val="markedcontent"/>
          <w:b/>
          <w:u w:val="single"/>
        </w:rPr>
        <w:t>)</w:t>
      </w:r>
      <w:r w:rsidRPr="00F12890">
        <w:rPr>
          <w:rStyle w:val="markedcontent"/>
          <w:b/>
        </w:rPr>
        <w:t xml:space="preserve"> </w:t>
      </w:r>
      <w:r w:rsidR="00F12890" w:rsidRPr="00F12890">
        <w:rPr>
          <w:rStyle w:val="markedcontent"/>
          <w:b/>
        </w:rPr>
        <w:t>άτομα</w:t>
      </w:r>
      <w:r w:rsidR="00F12890">
        <w:rPr>
          <w:rStyle w:val="markedcontent"/>
          <w:b/>
        </w:rPr>
        <w:t xml:space="preserve"> </w:t>
      </w:r>
      <w:r w:rsidRPr="001E5562">
        <w:rPr>
          <w:rStyle w:val="markedcontent"/>
          <w:b/>
        </w:rPr>
        <w:t>έκαστος.</w:t>
      </w:r>
    </w:p>
    <w:p w:rsidR="00F447EA" w:rsidRPr="001E5562" w:rsidRDefault="00F447EA" w:rsidP="0096485E">
      <w:pPr>
        <w:ind w:left="-709"/>
        <w:jc w:val="both"/>
        <w:rPr>
          <w:rStyle w:val="markedcontent"/>
          <w:b/>
        </w:rPr>
      </w:pPr>
    </w:p>
    <w:p w:rsidR="0096485E" w:rsidRDefault="00F447EA" w:rsidP="0096485E">
      <w:pPr>
        <w:ind w:left="-709"/>
        <w:jc w:val="both"/>
        <w:rPr>
          <w:rStyle w:val="markedcontent"/>
        </w:rPr>
      </w:pPr>
      <w:r w:rsidRPr="00F447EA">
        <w:rPr>
          <w:rStyle w:val="markedcontent"/>
        </w:rPr>
        <w:t>Ο ορκιζόμενος οφείλει να δηλώσει στη Γραμματεία του Τμήματος τον</w:t>
      </w:r>
      <w:r>
        <w:rPr>
          <w:rStyle w:val="markedcontent"/>
          <w:sz w:val="28"/>
          <w:szCs w:val="28"/>
        </w:rPr>
        <w:t xml:space="preserve"> </w:t>
      </w:r>
      <w:r w:rsidRPr="00F447EA">
        <w:rPr>
          <w:rStyle w:val="markedcontent"/>
        </w:rPr>
        <w:t>αριθμό</w:t>
      </w:r>
      <w:r w:rsidR="0096485E" w:rsidRPr="0096485E">
        <w:rPr>
          <w:rStyle w:val="markedcontent"/>
        </w:rPr>
        <w:t xml:space="preserve"> </w:t>
      </w:r>
      <w:r w:rsidR="0096485E" w:rsidRPr="00F447EA">
        <w:rPr>
          <w:rStyle w:val="markedcontent"/>
        </w:rPr>
        <w:t>των</w:t>
      </w:r>
    </w:p>
    <w:p w:rsidR="00F447EA" w:rsidRPr="0096485E" w:rsidRDefault="00F447EA" w:rsidP="0096485E">
      <w:pPr>
        <w:tabs>
          <w:tab w:val="left" w:pos="8306"/>
        </w:tabs>
        <w:ind w:left="-709" w:right="-58"/>
        <w:jc w:val="both"/>
        <w:rPr>
          <w:rStyle w:val="markedcontent"/>
        </w:rPr>
      </w:pPr>
      <w:r w:rsidRPr="00F447EA">
        <w:rPr>
          <w:rStyle w:val="markedcontent"/>
        </w:rPr>
        <w:t>ατόμων που θα τον συνοδεύουν και θα παρίστανται στην τελετή ορκωμοσίας</w:t>
      </w:r>
      <w:r w:rsidR="00F12890" w:rsidRPr="00F12890">
        <w:t xml:space="preserve"> </w:t>
      </w:r>
      <w:r w:rsidR="0096485E">
        <w:t xml:space="preserve"> </w:t>
      </w:r>
      <w:r w:rsidR="00F12890">
        <w:t>τηλεφωνικώς στ</w:t>
      </w:r>
      <w:r w:rsidR="001B2E94">
        <w:t>α</w:t>
      </w:r>
      <w:r w:rsidR="0096485E">
        <w:t xml:space="preserve"> τηλέφωνα</w:t>
      </w:r>
      <w:r w:rsidR="00F12890" w:rsidRPr="00F12890">
        <w:t xml:space="preserve"> </w:t>
      </w:r>
      <w:r w:rsidR="00F12890" w:rsidRPr="00F12890">
        <w:rPr>
          <w:b/>
        </w:rPr>
        <w:t>210 727 7454</w:t>
      </w:r>
      <w:r w:rsidR="001B2E94">
        <w:rPr>
          <w:b/>
        </w:rPr>
        <w:t>, 210 727 7346</w:t>
      </w:r>
      <w:r w:rsidR="0096485E">
        <w:rPr>
          <w:b/>
        </w:rPr>
        <w:t>, 210 727 774</w:t>
      </w:r>
      <w:r w:rsidR="00F12890">
        <w:rPr>
          <w:b/>
        </w:rPr>
        <w:t xml:space="preserve"> </w:t>
      </w:r>
      <w:r w:rsidR="00F12890" w:rsidRPr="00F12890">
        <w:t>μέχρι και</w:t>
      </w:r>
      <w:r w:rsidR="00F12890">
        <w:t xml:space="preserve"> </w:t>
      </w:r>
      <w:r w:rsidR="0096485E">
        <w:t xml:space="preserve">τη </w:t>
      </w:r>
      <w:r w:rsidR="00EE6EDC">
        <w:rPr>
          <w:b/>
        </w:rPr>
        <w:t>Δευτέρα 10</w:t>
      </w:r>
      <w:r w:rsidR="00F12890" w:rsidRPr="00F12890">
        <w:rPr>
          <w:b/>
        </w:rPr>
        <w:t xml:space="preserve"> Φεβρουαρίου</w:t>
      </w:r>
      <w:r w:rsidR="00EE6EDC">
        <w:rPr>
          <w:b/>
        </w:rPr>
        <w:t xml:space="preserve"> 2025</w:t>
      </w:r>
      <w:r w:rsidR="00F12890">
        <w:rPr>
          <w:b/>
        </w:rPr>
        <w:t xml:space="preserve"> </w:t>
      </w:r>
      <w:r w:rsidRPr="00F447EA">
        <w:rPr>
          <w:rStyle w:val="markedcontent"/>
        </w:rPr>
        <w:t>.</w:t>
      </w:r>
    </w:p>
    <w:p w:rsidR="001E5562" w:rsidRPr="007C207C" w:rsidRDefault="001E5562" w:rsidP="0096485E">
      <w:pPr>
        <w:ind w:left="-709"/>
        <w:jc w:val="both"/>
        <w:rPr>
          <w:rStyle w:val="markedcontent"/>
          <w:b/>
        </w:rPr>
      </w:pPr>
      <w:r w:rsidRPr="001E5562">
        <w:rPr>
          <w:b/>
        </w:rPr>
        <w:br/>
      </w:r>
      <w:r>
        <w:t xml:space="preserve"> </w:t>
      </w:r>
      <w:r w:rsidRPr="001E5562">
        <w:rPr>
          <w:rStyle w:val="markedcontent"/>
        </w:rPr>
        <w:t xml:space="preserve">Οι </w:t>
      </w:r>
      <w:r w:rsidRPr="001E5562">
        <w:rPr>
          <w:rStyle w:val="markedcontent"/>
          <w:b/>
        </w:rPr>
        <w:t>ορκιζόμενοι καλούνται να προσέλθουν</w:t>
      </w:r>
      <w:r w:rsidRPr="001E5562">
        <w:rPr>
          <w:rStyle w:val="markedcontent"/>
        </w:rPr>
        <w:t xml:space="preserve"> στον χώρο διεξαγωγής της τελετής </w:t>
      </w:r>
      <w:r>
        <w:rPr>
          <w:rStyle w:val="markedcontent"/>
        </w:rPr>
        <w:t xml:space="preserve">  </w:t>
      </w:r>
      <w:r w:rsidRPr="001E5562">
        <w:rPr>
          <w:rStyle w:val="markedcontent"/>
        </w:rPr>
        <w:t>(Μεγάλη Αίθουσα Τελετών του Κεντρι</w:t>
      </w:r>
      <w:r w:rsidR="007C207C">
        <w:rPr>
          <w:rStyle w:val="markedcontent"/>
        </w:rPr>
        <w:t>κ</w:t>
      </w:r>
      <w:r w:rsidRPr="001E5562">
        <w:rPr>
          <w:rStyle w:val="markedcontent"/>
        </w:rPr>
        <w:t>ού Κτηρίου του ΕΚΠΑ) από την κεντρική είσοδο</w:t>
      </w:r>
      <w:r w:rsidR="00FD3313" w:rsidRPr="00FD3313">
        <w:rPr>
          <w:rStyle w:val="markedcontent"/>
        </w:rPr>
        <w:t xml:space="preserve"> </w:t>
      </w:r>
      <w:r w:rsidR="00FD3313" w:rsidRPr="001E5562">
        <w:rPr>
          <w:rStyle w:val="markedcontent"/>
        </w:rPr>
        <w:t>του κτηρίου,</w:t>
      </w:r>
      <w:r w:rsidR="00FD3313" w:rsidRPr="00FD3313">
        <w:rPr>
          <w:rStyle w:val="markedcontent"/>
          <w:b/>
        </w:rPr>
        <w:t xml:space="preserve"> </w:t>
      </w:r>
      <w:r w:rsidR="007C207C">
        <w:rPr>
          <w:rStyle w:val="markedcontent"/>
          <w:b/>
        </w:rPr>
        <w:t>60</w:t>
      </w:r>
      <w:r w:rsidR="00FD3313" w:rsidRPr="001E5562">
        <w:rPr>
          <w:rStyle w:val="markedcontent"/>
          <w:b/>
        </w:rPr>
        <w:t xml:space="preserve"> λεπτά πριν</w:t>
      </w:r>
      <w:r w:rsidR="007C207C">
        <w:rPr>
          <w:rStyle w:val="markedcontent"/>
        </w:rPr>
        <w:t xml:space="preserve"> από την έναρξη της τελετής, </w:t>
      </w:r>
      <w:r w:rsidR="007C207C" w:rsidRPr="007C207C">
        <w:rPr>
          <w:rStyle w:val="markedcontent"/>
          <w:b/>
        </w:rPr>
        <w:t>και να φέρουν μαζί τους την αστυνομική τους ταυτότητα ή διαβατήριο.</w:t>
      </w:r>
    </w:p>
    <w:p w:rsidR="001E5562" w:rsidRDefault="001E5562" w:rsidP="0096485E">
      <w:pPr>
        <w:ind w:left="-709"/>
        <w:jc w:val="both"/>
      </w:pPr>
    </w:p>
    <w:p w:rsidR="00F447EA" w:rsidRDefault="007C207C" w:rsidP="00FD22E6">
      <w:pPr>
        <w:ind w:left="-709"/>
        <w:jc w:val="both"/>
        <w:rPr>
          <w:rStyle w:val="markedcontent"/>
        </w:rPr>
      </w:pPr>
      <w:r>
        <w:rPr>
          <w:rStyle w:val="markedcontent"/>
        </w:rPr>
        <w:t xml:space="preserve">Η </w:t>
      </w:r>
      <w:r w:rsidR="001E5562" w:rsidRPr="001E5562">
        <w:rPr>
          <w:rStyle w:val="markedcontent"/>
        </w:rPr>
        <w:t>είσοδος</w:t>
      </w:r>
      <w:r>
        <w:rPr>
          <w:rStyle w:val="markedcontent"/>
        </w:rPr>
        <w:t>-έξοδος των ορκιζόμε</w:t>
      </w:r>
      <w:r w:rsidR="001E5562" w:rsidRPr="001E5562">
        <w:rPr>
          <w:rStyle w:val="markedcontent"/>
        </w:rPr>
        <w:t>νων,</w:t>
      </w:r>
      <w:r>
        <w:rPr>
          <w:rStyle w:val="markedcontent"/>
        </w:rPr>
        <w:t xml:space="preserve"> των επισκεπτών, </w:t>
      </w:r>
      <w:r w:rsidR="001E5562" w:rsidRPr="001E5562">
        <w:rPr>
          <w:rStyle w:val="markedcontent"/>
        </w:rPr>
        <w:t>καθώς και των διαπιστευμένων φωτογράφων θα γίνεται συγχρόνως</w:t>
      </w:r>
      <w:r w:rsidR="00307936">
        <w:rPr>
          <w:rStyle w:val="markedcontent"/>
        </w:rPr>
        <w:t xml:space="preserve"> από την κεντρική θύρα του κτηρίου της οδού Πανεπιστημίου 30.</w:t>
      </w:r>
    </w:p>
    <w:p w:rsidR="00FD22E6" w:rsidRPr="00307936" w:rsidRDefault="00FD22E6" w:rsidP="00FD22E6">
      <w:pPr>
        <w:ind w:left="-709"/>
        <w:jc w:val="both"/>
        <w:rPr>
          <w:rStyle w:val="markedcontent"/>
        </w:rPr>
      </w:pPr>
    </w:p>
    <w:p w:rsidR="001E5562" w:rsidRDefault="001E5562" w:rsidP="00F447EA">
      <w:pPr>
        <w:rPr>
          <w:b/>
        </w:rPr>
      </w:pPr>
    </w:p>
    <w:p w:rsidR="000C3387" w:rsidRDefault="00690008" w:rsidP="000E0762">
      <w:pPr>
        <w:ind w:left="-709"/>
        <w:rPr>
          <w:rStyle w:val="markedcontent"/>
        </w:rPr>
      </w:pPr>
      <w:r>
        <w:rPr>
          <w:rStyle w:val="markedcontent"/>
          <w:b/>
        </w:rPr>
        <w:t xml:space="preserve"> </w:t>
      </w:r>
      <w:r w:rsidR="001E5562" w:rsidRPr="000C3387">
        <w:rPr>
          <w:rStyle w:val="markedcontent"/>
          <w:b/>
        </w:rPr>
        <w:t>Η χρήση της προστατευτικής μάσκας είναι</w:t>
      </w:r>
      <w:r w:rsidR="001E5562" w:rsidRPr="00F12890">
        <w:rPr>
          <w:rStyle w:val="markedcontent"/>
          <w:b/>
          <w:u w:val="single"/>
        </w:rPr>
        <w:t xml:space="preserve"> </w:t>
      </w:r>
      <w:r w:rsidR="00F12890" w:rsidRPr="00F12890">
        <w:rPr>
          <w:rStyle w:val="markedcontent"/>
          <w:b/>
          <w:u w:val="single"/>
        </w:rPr>
        <w:t>προαιρετική</w:t>
      </w:r>
      <w:r w:rsidR="00F12890">
        <w:rPr>
          <w:rStyle w:val="markedcontent"/>
          <w:b/>
        </w:rPr>
        <w:t xml:space="preserve"> </w:t>
      </w:r>
      <w:r w:rsidR="001E5562" w:rsidRPr="001E5562">
        <w:rPr>
          <w:rStyle w:val="markedcontent"/>
        </w:rPr>
        <w:t>για όλους τους</w:t>
      </w:r>
      <w:r w:rsidR="000C3387" w:rsidRPr="000C3387">
        <w:rPr>
          <w:rStyle w:val="markedcontent"/>
        </w:rPr>
        <w:t xml:space="preserve"> </w:t>
      </w:r>
      <w:r w:rsidR="001E5562" w:rsidRPr="001E5562">
        <w:rPr>
          <w:rStyle w:val="markedcontent"/>
        </w:rPr>
        <w:t>συμμετέχοντες και</w:t>
      </w:r>
      <w:r w:rsidR="000C3387" w:rsidRPr="000C3387">
        <w:rPr>
          <w:rStyle w:val="markedcontent"/>
        </w:rPr>
        <w:t xml:space="preserve"> </w:t>
      </w:r>
      <w:r w:rsidR="000C3387" w:rsidRPr="001E5562">
        <w:rPr>
          <w:rStyle w:val="markedcontent"/>
        </w:rPr>
        <w:t>παρευρισκόμενους στην τελετή</w:t>
      </w:r>
      <w:r w:rsidR="000C3387" w:rsidRPr="000C3387">
        <w:rPr>
          <w:rStyle w:val="markedcontent"/>
        </w:rPr>
        <w:t xml:space="preserve"> </w:t>
      </w:r>
      <w:r w:rsidR="000C3387" w:rsidRPr="001E5562">
        <w:rPr>
          <w:rStyle w:val="markedcontent"/>
        </w:rPr>
        <w:t>τόσο κατά την είσοδο,</w:t>
      </w:r>
      <w:r w:rsidR="001E5562" w:rsidRPr="001E5562">
        <w:br/>
      </w:r>
      <w:r w:rsidR="007C207C">
        <w:rPr>
          <w:rStyle w:val="markedcontent"/>
        </w:rPr>
        <w:t xml:space="preserve">όσο και </w:t>
      </w:r>
      <w:proofErr w:type="spellStart"/>
      <w:r w:rsidR="007C207C">
        <w:rPr>
          <w:rStyle w:val="markedcontent"/>
        </w:rPr>
        <w:t>καθ΄</w:t>
      </w:r>
      <w:r w:rsidR="001E5562" w:rsidRPr="001E5562">
        <w:rPr>
          <w:rStyle w:val="markedcontent"/>
        </w:rPr>
        <w:t>όλη</w:t>
      </w:r>
      <w:proofErr w:type="spellEnd"/>
      <w:r w:rsidR="001E5562" w:rsidRPr="001E5562">
        <w:rPr>
          <w:rStyle w:val="markedcontent"/>
        </w:rPr>
        <w:t xml:space="preserve"> τη διάρκεια παραμονής τους</w:t>
      </w:r>
      <w:r w:rsidR="000C3387" w:rsidRPr="000C3387">
        <w:rPr>
          <w:rStyle w:val="markedcontent"/>
        </w:rPr>
        <w:t xml:space="preserve"> </w:t>
      </w:r>
      <w:r w:rsidR="000C3387" w:rsidRPr="001E5562">
        <w:rPr>
          <w:rStyle w:val="markedcontent"/>
        </w:rPr>
        <w:t>στο χώρο διεξαγωγής της τελετής.</w:t>
      </w:r>
    </w:p>
    <w:p w:rsidR="000C3387" w:rsidRDefault="000C3387" w:rsidP="000E0762">
      <w:pPr>
        <w:ind w:left="-709"/>
      </w:pPr>
    </w:p>
    <w:p w:rsidR="006E7061" w:rsidRDefault="000C3387" w:rsidP="000E0762">
      <w:pPr>
        <w:ind w:left="-709"/>
        <w:rPr>
          <w:rStyle w:val="markedcontent"/>
        </w:rPr>
      </w:pPr>
      <w:r w:rsidRPr="00FD22E6">
        <w:rPr>
          <w:rStyle w:val="markedcontent"/>
          <w:b/>
        </w:rPr>
        <w:t>Απαγορεύεται</w:t>
      </w:r>
      <w:r w:rsidRPr="000C3387">
        <w:rPr>
          <w:rStyle w:val="markedcontent"/>
        </w:rPr>
        <w:t xml:space="preserve"> η κατανάλωση φαγητού και ποτού εντός της Αίθουσας Τελετών, καθώς και η χρήση κομφετί ή κόρνας, κ.α., τόσο τους εσωτερικούς όσο και</w:t>
      </w:r>
      <w:r w:rsidRPr="000C3387">
        <w:br/>
      </w:r>
      <w:r w:rsidRPr="000C3387">
        <w:rPr>
          <w:rStyle w:val="markedcontent"/>
        </w:rPr>
        <w:t>στους εξωτερικούς χώρους του ιστορικού κτιρίου</w:t>
      </w:r>
      <w:r w:rsidR="00C938FE" w:rsidRPr="00C938FE">
        <w:rPr>
          <w:rStyle w:val="markedcontent"/>
        </w:rPr>
        <w:t xml:space="preserve"> </w:t>
      </w:r>
      <w:r w:rsidR="00C938FE" w:rsidRPr="000C3387">
        <w:rPr>
          <w:rStyle w:val="markedcontent"/>
        </w:rPr>
        <w:t>του Πανεπιστημίου Αθηνών.</w:t>
      </w:r>
    </w:p>
    <w:p w:rsidR="0003509B" w:rsidRDefault="0003509B" w:rsidP="000E0762">
      <w:pPr>
        <w:ind w:left="-709"/>
        <w:rPr>
          <w:rStyle w:val="markedcontent"/>
        </w:rPr>
      </w:pPr>
    </w:p>
    <w:p w:rsidR="0003509B" w:rsidRDefault="0003509B" w:rsidP="000E0762">
      <w:pPr>
        <w:ind w:left="-709"/>
        <w:rPr>
          <w:rStyle w:val="markedcontent"/>
        </w:rPr>
      </w:pPr>
      <w:r>
        <w:rPr>
          <w:rStyle w:val="markedcontent"/>
        </w:rPr>
        <w:t xml:space="preserve">Οι ορκιζόμενοι δύναται να ενδύονται με τήβεννο, </w:t>
      </w:r>
      <w:proofErr w:type="spellStart"/>
      <w:r>
        <w:rPr>
          <w:rStyle w:val="markedcontent"/>
        </w:rPr>
        <w:t>επιτηβέννιο</w:t>
      </w:r>
      <w:proofErr w:type="spellEnd"/>
      <w:r>
        <w:rPr>
          <w:rStyle w:val="markedcontent"/>
        </w:rPr>
        <w:t xml:space="preserve"> και καπέλο.</w:t>
      </w:r>
    </w:p>
    <w:p w:rsidR="0003509B" w:rsidRDefault="0003509B" w:rsidP="000E0762">
      <w:pPr>
        <w:ind w:left="-709"/>
        <w:rPr>
          <w:rStyle w:val="markedcontent"/>
        </w:rPr>
      </w:pPr>
    </w:p>
    <w:p w:rsidR="0003509B" w:rsidRDefault="0003509B" w:rsidP="000E0762">
      <w:pPr>
        <w:ind w:left="-709"/>
        <w:rPr>
          <w:rStyle w:val="markedcontent"/>
        </w:rPr>
      </w:pPr>
      <w:r>
        <w:rPr>
          <w:rStyle w:val="markedcontent"/>
        </w:rPr>
        <w:t xml:space="preserve">Κατά την παραλαβή και παράδοση της τηβέννου, του </w:t>
      </w:r>
      <w:proofErr w:type="spellStart"/>
      <w:r>
        <w:rPr>
          <w:rStyle w:val="markedcontent"/>
        </w:rPr>
        <w:t>επιτηβεννίου</w:t>
      </w:r>
      <w:proofErr w:type="spellEnd"/>
      <w:r>
        <w:rPr>
          <w:rStyle w:val="markedcontent"/>
        </w:rPr>
        <w:t xml:space="preserve"> και του καπέλου θα υπογράφουν στον ονομαστικό κατάλογο και θα παραδίδουν την αστυνομική τους ταυτότητα ή διαβατήριο στον αρμόδιο υπάλληλο της Γραμματείας, μέχρι το πέρας της ορκωμοσίας και της παράδοσης τηβέννου, </w:t>
      </w:r>
      <w:proofErr w:type="spellStart"/>
      <w:r>
        <w:rPr>
          <w:rStyle w:val="markedcontent"/>
        </w:rPr>
        <w:t>επιτηβεννίου</w:t>
      </w:r>
      <w:proofErr w:type="spellEnd"/>
      <w:r>
        <w:rPr>
          <w:rStyle w:val="markedcontent"/>
        </w:rPr>
        <w:t xml:space="preserve"> και καπέλου.</w:t>
      </w:r>
    </w:p>
    <w:p w:rsidR="0003509B" w:rsidRDefault="0003509B" w:rsidP="000E0762">
      <w:pPr>
        <w:ind w:left="-709"/>
        <w:rPr>
          <w:rStyle w:val="markedcontent"/>
        </w:rPr>
      </w:pPr>
    </w:p>
    <w:p w:rsidR="0003509B" w:rsidRDefault="0003509B" w:rsidP="000E0762">
      <w:pPr>
        <w:ind w:left="-709"/>
        <w:rPr>
          <w:rStyle w:val="markedcontent"/>
        </w:rPr>
      </w:pPr>
      <w:r>
        <w:rPr>
          <w:rStyle w:val="markedcontent"/>
        </w:rPr>
        <w:t xml:space="preserve">Σε περίπτωση που ο ορκιζόμενος δεν παραδίδει </w:t>
      </w:r>
      <w:r w:rsidRPr="0003509B">
        <w:rPr>
          <w:rStyle w:val="markedcontent"/>
          <w:b/>
        </w:rPr>
        <w:t>δελτίο αστυνομικής ταυτότητας ή διαβατηρίου</w:t>
      </w:r>
      <w:r>
        <w:rPr>
          <w:rStyle w:val="markedcontent"/>
        </w:rPr>
        <w:t xml:space="preserve"> </w:t>
      </w:r>
      <w:r w:rsidRPr="0003509B">
        <w:rPr>
          <w:rStyle w:val="markedcontent"/>
          <w:b/>
        </w:rPr>
        <w:t>– και μόνον αυτά</w:t>
      </w:r>
      <w:r>
        <w:rPr>
          <w:rStyle w:val="markedcontent"/>
        </w:rPr>
        <w:t xml:space="preserve"> – δεν θα του χορηγείται η τήβεννος ορκωμοσίας.</w:t>
      </w:r>
    </w:p>
    <w:p w:rsidR="00101BDC" w:rsidRDefault="00101BDC" w:rsidP="000E0762">
      <w:pPr>
        <w:ind w:left="-709"/>
        <w:rPr>
          <w:rStyle w:val="markedcontent"/>
        </w:rPr>
      </w:pPr>
    </w:p>
    <w:p w:rsidR="0003509B" w:rsidRDefault="00101BDC" w:rsidP="000E0762">
      <w:pPr>
        <w:ind w:left="-709"/>
        <w:rPr>
          <w:rStyle w:val="markedcontent"/>
        </w:rPr>
      </w:pPr>
      <w:r>
        <w:rPr>
          <w:rStyle w:val="markedcontent"/>
        </w:rPr>
        <w:t xml:space="preserve"> </w:t>
      </w:r>
      <w:r w:rsidR="0003509B">
        <w:rPr>
          <w:rStyle w:val="markedcontent"/>
        </w:rPr>
        <w:t xml:space="preserve">( </w:t>
      </w:r>
      <w:r w:rsidR="0003509B" w:rsidRPr="0003509B">
        <w:rPr>
          <w:rStyle w:val="markedcontent"/>
          <w:b/>
        </w:rPr>
        <w:t>Η ένδυση του ορκιζόμενου με τήβεννο είναι προαιρετική</w:t>
      </w:r>
      <w:r w:rsidR="0003509B">
        <w:rPr>
          <w:rStyle w:val="markedcontent"/>
        </w:rPr>
        <w:t>).</w:t>
      </w:r>
    </w:p>
    <w:p w:rsidR="009A56A0" w:rsidRDefault="009A56A0" w:rsidP="000E0762">
      <w:pPr>
        <w:ind w:left="-709"/>
        <w:rPr>
          <w:rStyle w:val="markedcontent"/>
        </w:rPr>
      </w:pPr>
    </w:p>
    <w:p w:rsidR="009A56A0" w:rsidRPr="009A56A0" w:rsidRDefault="009A56A0" w:rsidP="009A56A0">
      <w:pPr>
        <w:spacing w:before="100" w:beforeAutospacing="1" w:after="100" w:afterAutospacing="1"/>
        <w:rPr>
          <w:b/>
          <w:color w:val="000000" w:themeColor="text1"/>
        </w:rPr>
      </w:pPr>
      <w:r w:rsidRPr="009A56A0">
        <w:rPr>
          <w:b/>
          <w:color w:val="000000" w:themeColor="text1"/>
        </w:rPr>
        <w:t>Επισυνάπτεται πίνακας με τους πτυχιούχους  που θα συμμετέχουν</w:t>
      </w:r>
    </w:p>
    <w:p w:rsidR="000C3387" w:rsidRPr="009A56A0" w:rsidRDefault="009A56A0" w:rsidP="009A56A0">
      <w:pPr>
        <w:spacing w:before="100" w:beforeAutospacing="1" w:after="100" w:afterAutospacing="1"/>
        <w:rPr>
          <w:rStyle w:val="markedcontent"/>
          <w:b/>
          <w:color w:val="FF0000"/>
        </w:rPr>
      </w:pPr>
      <w:r w:rsidRPr="009A56A0">
        <w:rPr>
          <w:b/>
          <w:color w:val="FF0000"/>
        </w:rPr>
        <w:t>Επισυνάπτεται η καθομολόγηση  ( Θα την έχετε μαζί σας στην τελετή ορκωμοσίας) .</w:t>
      </w:r>
    </w:p>
    <w:p w:rsidR="000C3387" w:rsidRDefault="000C3387" w:rsidP="000C3387">
      <w:pPr>
        <w:ind w:left="-709"/>
        <w:rPr>
          <w:b/>
        </w:rPr>
      </w:pPr>
      <w:r w:rsidRPr="000C3387">
        <w:rPr>
          <w:rStyle w:val="markedcontent"/>
          <w:b/>
          <w:sz w:val="28"/>
          <w:szCs w:val="28"/>
        </w:rPr>
        <w:t>ΦΩΤΟΓΡΑΦΙΣΗ ΤΕΛΕΤΗΣ:</w:t>
      </w:r>
    </w:p>
    <w:p w:rsidR="000C3387" w:rsidRDefault="000C3387" w:rsidP="000C3387">
      <w:pPr>
        <w:ind w:left="-709"/>
        <w:rPr>
          <w:b/>
        </w:rPr>
      </w:pPr>
    </w:p>
    <w:p w:rsidR="000C3387" w:rsidRDefault="000C3387" w:rsidP="000C3387">
      <w:pPr>
        <w:ind w:left="-709"/>
        <w:rPr>
          <w:b/>
        </w:rPr>
      </w:pPr>
      <w:r w:rsidRPr="000C3387">
        <w:rPr>
          <w:rStyle w:val="markedcontent"/>
        </w:rPr>
        <w:t>Στο πλαίσιο του Γενικού Κανονισμού Προστασίας Προσωπικών Δεδομένων (Κοινοτική Οδηγία2016/679/ΕΕ) σας ενημερώνουμε ότι στον χώρο των</w:t>
      </w:r>
      <w:r w:rsidRPr="000C3387">
        <w:br/>
      </w:r>
      <w:r w:rsidRPr="000C3387">
        <w:rPr>
          <w:rStyle w:val="markedcontent"/>
        </w:rPr>
        <w:t>εκδηλώσεων λαμβάνονται φωτογραφίες και βίντεο από το ΕΚΠΑ με σκοπό</w:t>
      </w:r>
      <w:r w:rsidRPr="000C3387">
        <w:br/>
      </w:r>
      <w:r w:rsidRPr="000C3387">
        <w:rPr>
          <w:rStyle w:val="markedcontent"/>
        </w:rPr>
        <w:t>την προβολή στο διαδίκτυο και τα ΜΜΕ ή και από διαπιστευμένους ανεξάρτητους</w:t>
      </w:r>
      <w:r w:rsidRPr="000C3387">
        <w:br/>
      </w:r>
      <w:r w:rsidRPr="000C3387">
        <w:rPr>
          <w:rStyle w:val="markedcontent"/>
        </w:rPr>
        <w:t>επαγγελματίες.</w:t>
      </w:r>
    </w:p>
    <w:p w:rsidR="000C3387" w:rsidRDefault="000C3387" w:rsidP="00F12890">
      <w:pPr>
        <w:rPr>
          <w:b/>
        </w:rPr>
      </w:pPr>
    </w:p>
    <w:p w:rsidR="0003509B" w:rsidRDefault="000C3387" w:rsidP="0003509B">
      <w:pPr>
        <w:ind w:left="-709"/>
        <w:rPr>
          <w:rStyle w:val="markedcontent"/>
        </w:rPr>
      </w:pPr>
      <w:r w:rsidRPr="000C3387">
        <w:rPr>
          <w:rStyle w:val="markedcontent"/>
        </w:rPr>
        <w:t>Η φωτογράφηση είναι προαιρετική.</w:t>
      </w:r>
      <w:r w:rsidRPr="000C3387">
        <w:br/>
      </w:r>
      <w:r w:rsidRPr="000C3387">
        <w:rPr>
          <w:rStyle w:val="markedcontent"/>
        </w:rPr>
        <w:t>• Η πώληση των φωτογραφιών δεν αποτελεί έσοδο του Ιδρύματος.</w:t>
      </w:r>
      <w:r w:rsidRPr="000C3387">
        <w:br/>
      </w:r>
      <w:r w:rsidRPr="000C3387">
        <w:rPr>
          <w:rStyle w:val="markedcontent"/>
        </w:rPr>
        <w:t xml:space="preserve">• Λόγω προστασίας των προσωπικών δεδομένων, η πρόσβαση στις φωτογραφίες των τελετών ορκωμοσίας στις επαγγελματικές ιστοσελίδες των διαπιστευμένων φωτογραφείων, </w:t>
      </w:r>
      <w:r w:rsidRPr="000C3387">
        <w:rPr>
          <w:rStyle w:val="markedcontent"/>
          <w:u w:val="single"/>
        </w:rPr>
        <w:t>επιτρέπεται αποκλειστικά με κωδικό χρήστη</w:t>
      </w:r>
      <w:r w:rsidRPr="000C3387">
        <w:rPr>
          <w:rStyle w:val="markedcontent"/>
        </w:rPr>
        <w:t>, ο οποίος θα χορηγείται</w:t>
      </w:r>
      <w:r w:rsidRPr="000C3387">
        <w:br/>
      </w:r>
      <w:r w:rsidRPr="000C3387">
        <w:rPr>
          <w:rStyle w:val="markedcontent"/>
        </w:rPr>
        <w:t>από το φωτογραφείο στους ορκιζόμενους στην τελετή ορκω</w:t>
      </w:r>
      <w:r w:rsidR="00307936">
        <w:rPr>
          <w:rStyle w:val="markedcontent"/>
        </w:rPr>
        <w:t>μοσίας.</w:t>
      </w:r>
    </w:p>
    <w:p w:rsidR="0003509B" w:rsidRDefault="0003509B" w:rsidP="0003509B">
      <w:pPr>
        <w:ind w:left="-709"/>
        <w:rPr>
          <w:rStyle w:val="markedcontent"/>
        </w:rPr>
      </w:pPr>
    </w:p>
    <w:p w:rsidR="00FD22E6" w:rsidRDefault="00FD22E6" w:rsidP="0003509B">
      <w:pPr>
        <w:ind w:left="-709"/>
        <w:rPr>
          <w:rStyle w:val="markedcontent"/>
        </w:rPr>
      </w:pPr>
    </w:p>
    <w:p w:rsidR="00FD22E6" w:rsidRDefault="00FD22E6" w:rsidP="0003509B">
      <w:pPr>
        <w:ind w:left="-709"/>
        <w:rPr>
          <w:rStyle w:val="markedcontent"/>
        </w:rPr>
      </w:pPr>
    </w:p>
    <w:p w:rsidR="0003509B" w:rsidRDefault="0003509B" w:rsidP="0003509B">
      <w:pPr>
        <w:ind w:left="-709"/>
        <w:rPr>
          <w:rStyle w:val="markedcontent"/>
        </w:rPr>
      </w:pPr>
    </w:p>
    <w:p w:rsidR="00307936" w:rsidRDefault="00307936" w:rsidP="0003509B">
      <w:pPr>
        <w:ind w:left="-709"/>
        <w:rPr>
          <w:rStyle w:val="markedcontent"/>
          <w:b/>
        </w:rPr>
      </w:pPr>
      <w:r>
        <w:rPr>
          <w:rStyle w:val="markedcontent"/>
          <w:b/>
        </w:rPr>
        <w:t xml:space="preserve">                                                     </w:t>
      </w:r>
      <w:r w:rsidR="00FD22E6" w:rsidRPr="00690008">
        <w:rPr>
          <w:rStyle w:val="markedcontent"/>
          <w:b/>
        </w:rPr>
        <w:t>ΑΠΟ ΤΗ ΓΡΑΜΜΑΤΕΙΑ ΤΟΥ ΤΜΗΜΑΤΟΣ</w:t>
      </w:r>
    </w:p>
    <w:p w:rsidR="003769AE" w:rsidRPr="0003509B" w:rsidRDefault="00307936" w:rsidP="0003509B">
      <w:pPr>
        <w:ind w:left="-709"/>
      </w:pPr>
      <w:r>
        <w:rPr>
          <w:rStyle w:val="markedcontent"/>
          <w:b/>
        </w:rPr>
        <w:t xml:space="preserve">                                                              </w:t>
      </w:r>
      <w:r w:rsidR="003769AE" w:rsidRPr="00690008">
        <w:rPr>
          <w:b/>
        </w:rPr>
        <w:br/>
      </w:r>
      <w:r w:rsidR="003769AE" w:rsidRPr="00690008">
        <w:rPr>
          <w:b/>
        </w:rPr>
        <w:br/>
      </w:r>
    </w:p>
    <w:sectPr w:rsidR="003769AE" w:rsidRPr="0003509B" w:rsidSect="00E65A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69AE"/>
    <w:rsid w:val="00022807"/>
    <w:rsid w:val="0003509B"/>
    <w:rsid w:val="0008694D"/>
    <w:rsid w:val="000C3387"/>
    <w:rsid w:val="000E0762"/>
    <w:rsid w:val="000F51FA"/>
    <w:rsid w:val="00101BDC"/>
    <w:rsid w:val="001B2E94"/>
    <w:rsid w:val="001E5562"/>
    <w:rsid w:val="00256313"/>
    <w:rsid w:val="002A04DF"/>
    <w:rsid w:val="002F3DAB"/>
    <w:rsid w:val="00307936"/>
    <w:rsid w:val="00331720"/>
    <w:rsid w:val="00366AB9"/>
    <w:rsid w:val="003769AE"/>
    <w:rsid w:val="0038664C"/>
    <w:rsid w:val="00453CA8"/>
    <w:rsid w:val="00473CE7"/>
    <w:rsid w:val="004E0AB9"/>
    <w:rsid w:val="00576854"/>
    <w:rsid w:val="0061297C"/>
    <w:rsid w:val="0068253B"/>
    <w:rsid w:val="00690008"/>
    <w:rsid w:val="006E7061"/>
    <w:rsid w:val="006F5C7F"/>
    <w:rsid w:val="007C207C"/>
    <w:rsid w:val="00875DFC"/>
    <w:rsid w:val="008A00C7"/>
    <w:rsid w:val="0096485E"/>
    <w:rsid w:val="009877E9"/>
    <w:rsid w:val="009A56A0"/>
    <w:rsid w:val="00A12F0A"/>
    <w:rsid w:val="00B74C50"/>
    <w:rsid w:val="00BF2420"/>
    <w:rsid w:val="00C938FE"/>
    <w:rsid w:val="00D077E4"/>
    <w:rsid w:val="00D56D9E"/>
    <w:rsid w:val="00D62EAB"/>
    <w:rsid w:val="00E4073B"/>
    <w:rsid w:val="00E65AA9"/>
    <w:rsid w:val="00EE6EDC"/>
    <w:rsid w:val="00F12890"/>
    <w:rsid w:val="00F16E70"/>
    <w:rsid w:val="00F30AE9"/>
    <w:rsid w:val="00F447EA"/>
    <w:rsid w:val="00FD22E6"/>
    <w:rsid w:val="00FD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9A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69A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769AE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markedcontent">
    <w:name w:val="markedcontent"/>
    <w:basedOn w:val="a0"/>
    <w:rsid w:val="003769AE"/>
  </w:style>
  <w:style w:type="paragraph" w:styleId="Web">
    <w:name w:val="Normal (Web)"/>
    <w:basedOn w:val="a"/>
    <w:uiPriority w:val="99"/>
    <w:unhideWhenUsed/>
    <w:rsid w:val="00690008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4">
    <w:name w:val="Strong"/>
    <w:basedOn w:val="a0"/>
    <w:uiPriority w:val="22"/>
    <w:qFormat/>
    <w:rsid w:val="00690008"/>
    <w:rPr>
      <w:b/>
      <w:bCs/>
    </w:rPr>
  </w:style>
  <w:style w:type="character" w:styleId="a5">
    <w:name w:val="Emphasis"/>
    <w:basedOn w:val="a0"/>
    <w:uiPriority w:val="20"/>
    <w:qFormat/>
    <w:rsid w:val="006900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2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568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Ελένη</dc:creator>
  <cp:lastModifiedBy>Ελένη</cp:lastModifiedBy>
  <cp:revision>15</cp:revision>
  <cp:lastPrinted>2023-01-09T10:26:00Z</cp:lastPrinted>
  <dcterms:created xsi:type="dcterms:W3CDTF">2024-10-30T12:42:00Z</dcterms:created>
  <dcterms:modified xsi:type="dcterms:W3CDTF">2025-01-14T06:57:00Z</dcterms:modified>
</cp:coreProperties>
</file>