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6FD30" w14:textId="771E3547" w:rsidR="00DF59F8" w:rsidRPr="00F9730C" w:rsidRDefault="00DF59F8" w:rsidP="00DF59F8">
      <w:pPr>
        <w:jc w:val="center"/>
        <w:rPr>
          <w:b/>
          <w:bCs/>
          <w:sz w:val="32"/>
          <w:szCs w:val="32"/>
          <w:u w:val="single"/>
          <w:lang w:val="el-GR"/>
        </w:rPr>
      </w:pPr>
      <w:r w:rsidRPr="00F9730C">
        <w:rPr>
          <w:b/>
          <w:bCs/>
          <w:sz w:val="32"/>
          <w:szCs w:val="32"/>
          <w:u w:val="single"/>
          <w:lang w:val="el-GR"/>
        </w:rPr>
        <w:t>ΜΕΤΑΠΤΥΧΙΑΚ</w:t>
      </w:r>
      <w:r w:rsidR="004869CB">
        <w:rPr>
          <w:b/>
          <w:bCs/>
          <w:sz w:val="32"/>
          <w:szCs w:val="32"/>
          <w:u w:val="single"/>
        </w:rPr>
        <w:t>O</w:t>
      </w:r>
      <w:r w:rsidRPr="00F9730C">
        <w:rPr>
          <w:b/>
          <w:bCs/>
          <w:sz w:val="32"/>
          <w:szCs w:val="32"/>
          <w:u w:val="single"/>
          <w:lang w:val="el-GR"/>
        </w:rPr>
        <w:t xml:space="preserve"> ΠΡΟΓΡΑΜΜΑ</w:t>
      </w:r>
      <w:bookmarkStart w:id="0" w:name="_GoBack"/>
      <w:bookmarkEnd w:id="0"/>
      <w:r w:rsidR="00F9730C" w:rsidRPr="00F9730C">
        <w:rPr>
          <w:b/>
          <w:bCs/>
          <w:sz w:val="32"/>
          <w:szCs w:val="32"/>
          <w:u w:val="single"/>
          <w:lang w:val="el-GR"/>
        </w:rPr>
        <w:t xml:space="preserve"> </w:t>
      </w:r>
      <w:r w:rsidRPr="00F9730C">
        <w:rPr>
          <w:b/>
          <w:bCs/>
          <w:sz w:val="32"/>
          <w:szCs w:val="32"/>
          <w:u w:val="single"/>
          <w:lang w:val="el-GR"/>
        </w:rPr>
        <w:t xml:space="preserve"> ΤΑΓΦ 20</w:t>
      </w:r>
      <w:r w:rsidR="00C4027C" w:rsidRPr="007832D8">
        <w:rPr>
          <w:b/>
          <w:bCs/>
          <w:sz w:val="32"/>
          <w:szCs w:val="32"/>
          <w:u w:val="single"/>
          <w:lang w:val="el-GR"/>
        </w:rPr>
        <w:t>21-23</w:t>
      </w:r>
    </w:p>
    <w:p w14:paraId="2ECC019D" w14:textId="77777777" w:rsidR="00DF59F8" w:rsidRPr="00B54C40" w:rsidRDefault="00DF59F8" w:rsidP="00DF59F8">
      <w:pPr>
        <w:jc w:val="center"/>
        <w:rPr>
          <w:b/>
          <w:bCs/>
          <w:lang w:val="el-GR"/>
        </w:rPr>
      </w:pPr>
    </w:p>
    <w:p w14:paraId="6366C285" w14:textId="77777777" w:rsidR="00DF59F8" w:rsidRDefault="00AD2C8E" w:rsidP="00DF59F8">
      <w:pPr>
        <w:jc w:val="center"/>
        <w:rPr>
          <w:rFonts w:cs="Arial"/>
          <w:b/>
          <w:bCs/>
          <w:color w:val="548DD4"/>
          <w:sz w:val="24"/>
          <w:szCs w:val="24"/>
          <w:u w:color="548DD4"/>
          <w:lang w:val="el-GR"/>
        </w:rPr>
      </w:pPr>
      <w:r>
        <w:rPr>
          <w:rFonts w:cs="Arial"/>
          <w:b/>
          <w:bCs/>
          <w:color w:val="548DD4"/>
          <w:sz w:val="24"/>
          <w:szCs w:val="24"/>
          <w:u w:color="548DD4"/>
          <w:lang w:val="el-GR"/>
        </w:rPr>
        <w:t>ΑΓΓΛΙΚΕΣ ΣΠΟΥΔΕΣ: ΛΟΓΟΤΕΧΝΙΑ ΚΑΙ ΠΟΛΙΤΙΣΜΟΣ</w:t>
      </w:r>
    </w:p>
    <w:p w14:paraId="78414407" w14:textId="77777777" w:rsidR="00DF59F8" w:rsidRPr="00DF59F8" w:rsidRDefault="00DF59F8" w:rsidP="00DF59F8">
      <w:pPr>
        <w:jc w:val="center"/>
        <w:rPr>
          <w:rFonts w:cs="Arial"/>
          <w:b/>
          <w:bCs/>
          <w:color w:val="548DD4"/>
          <w:sz w:val="24"/>
          <w:szCs w:val="24"/>
          <w:u w:color="548DD4"/>
          <w:lang w:val="el-GR"/>
        </w:rPr>
      </w:pPr>
    </w:p>
    <w:p w14:paraId="7ADBA6F7" w14:textId="5E6D9B24" w:rsidR="00DF59F8" w:rsidRPr="00C4027C" w:rsidRDefault="00DF59F8" w:rsidP="00DF59F8">
      <w:pPr>
        <w:jc w:val="center"/>
        <w:rPr>
          <w:rFonts w:cs="Arial"/>
          <w:b/>
          <w:bCs/>
          <w:color w:val="548DD4"/>
          <w:sz w:val="24"/>
          <w:szCs w:val="24"/>
          <w:u w:color="548DD4"/>
          <w:lang w:val="el-GR"/>
        </w:rPr>
      </w:pPr>
      <w:r w:rsidRPr="00DF59F8">
        <w:rPr>
          <w:rFonts w:cs="Arial"/>
          <w:b/>
          <w:bCs/>
          <w:color w:val="548DD4"/>
          <w:sz w:val="24"/>
          <w:szCs w:val="24"/>
          <w:u w:color="548DD4"/>
          <w:lang w:val="el-GR"/>
        </w:rPr>
        <w:t xml:space="preserve">Ειδίκευση: </w:t>
      </w:r>
      <w:r w:rsidR="00AA4CB1">
        <w:rPr>
          <w:rFonts w:cs="Arial"/>
          <w:b/>
          <w:bCs/>
          <w:color w:val="548DD4"/>
          <w:sz w:val="24"/>
          <w:szCs w:val="24"/>
          <w:u w:color="548DD4"/>
          <w:lang w:val="el-GR"/>
        </w:rPr>
        <w:t>Αγγλόφωνη Λογοτεχνία</w:t>
      </w:r>
      <w:r w:rsidR="00C4027C" w:rsidRPr="00C4027C">
        <w:rPr>
          <w:rFonts w:cs="Arial"/>
          <w:b/>
          <w:bCs/>
          <w:color w:val="548DD4"/>
          <w:sz w:val="24"/>
          <w:szCs w:val="24"/>
          <w:u w:color="548DD4"/>
          <w:lang w:val="el-GR"/>
        </w:rPr>
        <w:t xml:space="preserve"> </w:t>
      </w:r>
      <w:r w:rsidR="00C4027C">
        <w:rPr>
          <w:rFonts w:cs="Arial"/>
          <w:b/>
          <w:bCs/>
          <w:color w:val="548DD4"/>
          <w:sz w:val="24"/>
          <w:szCs w:val="24"/>
          <w:u w:color="548DD4"/>
          <w:lang w:val="el-GR"/>
        </w:rPr>
        <w:t>και Πολιτισμός 19</w:t>
      </w:r>
      <w:r w:rsidR="00C4027C" w:rsidRPr="00C4027C">
        <w:rPr>
          <w:rFonts w:cs="Arial"/>
          <w:b/>
          <w:bCs/>
          <w:color w:val="548DD4"/>
          <w:sz w:val="24"/>
          <w:szCs w:val="24"/>
          <w:u w:color="548DD4"/>
          <w:vertAlign w:val="superscript"/>
          <w:lang w:val="el-GR"/>
        </w:rPr>
        <w:t>ου</w:t>
      </w:r>
      <w:r w:rsidR="00C4027C">
        <w:rPr>
          <w:rFonts w:cs="Arial"/>
          <w:b/>
          <w:bCs/>
          <w:color w:val="548DD4"/>
          <w:sz w:val="24"/>
          <w:szCs w:val="24"/>
          <w:u w:color="548DD4"/>
          <w:lang w:val="el-GR"/>
        </w:rPr>
        <w:t xml:space="preserve"> και 20</w:t>
      </w:r>
      <w:r w:rsidR="00C4027C" w:rsidRPr="00C4027C">
        <w:rPr>
          <w:rFonts w:cs="Arial"/>
          <w:b/>
          <w:bCs/>
          <w:color w:val="548DD4"/>
          <w:sz w:val="24"/>
          <w:szCs w:val="24"/>
          <w:u w:color="548DD4"/>
          <w:vertAlign w:val="superscript"/>
          <w:lang w:val="el-GR"/>
        </w:rPr>
        <w:t>ου</w:t>
      </w:r>
      <w:r w:rsidR="00C4027C">
        <w:rPr>
          <w:rFonts w:cs="Arial"/>
          <w:b/>
          <w:bCs/>
          <w:color w:val="548DD4"/>
          <w:sz w:val="24"/>
          <w:szCs w:val="24"/>
          <w:u w:color="548DD4"/>
          <w:lang w:val="el-GR"/>
        </w:rPr>
        <w:t xml:space="preserve"> αι»</w:t>
      </w:r>
    </w:p>
    <w:p w14:paraId="57A15D9F" w14:textId="77777777" w:rsidR="00DF59F8" w:rsidRPr="00DF59F8" w:rsidRDefault="00DF59F8" w:rsidP="00DF59F8">
      <w:pPr>
        <w:jc w:val="center"/>
        <w:rPr>
          <w:rFonts w:cs="Arial"/>
          <w:b/>
          <w:bCs/>
          <w:color w:val="548DD4"/>
          <w:sz w:val="24"/>
          <w:szCs w:val="24"/>
          <w:u w:color="548DD4"/>
          <w:lang w:val="el-GR"/>
        </w:rPr>
      </w:pPr>
    </w:p>
    <w:tbl>
      <w:tblPr>
        <w:tblStyle w:val="TableNormal1"/>
        <w:tblW w:w="775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758"/>
      </w:tblGrid>
      <w:tr w:rsidR="00DF59F8" w:rsidRPr="00DF59F8" w14:paraId="3C37BB57" w14:textId="77777777" w:rsidTr="002A730D">
        <w:trPr>
          <w:trHeight w:val="262"/>
          <w:jc w:val="center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17B65" w14:textId="77777777" w:rsidR="00DF59F8" w:rsidRPr="00DF59F8" w:rsidRDefault="00DF59F8" w:rsidP="002A730D">
            <w:pPr>
              <w:jc w:val="center"/>
              <w:rPr>
                <w:rFonts w:cs="Arial"/>
                <w:sz w:val="24"/>
                <w:szCs w:val="24"/>
              </w:rPr>
            </w:pPr>
            <w:r w:rsidRPr="00DF59F8">
              <w:rPr>
                <w:rFonts w:cs="Arial"/>
                <w:b/>
                <w:bCs/>
                <w:sz w:val="24"/>
                <w:szCs w:val="24"/>
              </w:rPr>
              <w:t>Α’ ΕΞΑΜΗΝΟ</w:t>
            </w:r>
          </w:p>
        </w:tc>
      </w:tr>
      <w:tr w:rsidR="00DF59F8" w:rsidRPr="004869CB" w14:paraId="0B1F788F" w14:textId="77777777" w:rsidTr="002A730D">
        <w:trPr>
          <w:trHeight w:val="3288"/>
          <w:jc w:val="center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AD6CA" w14:textId="13E1B496" w:rsidR="00002E0C" w:rsidRPr="00F9730C" w:rsidRDefault="00C4027C" w:rsidP="00002E0C">
            <w:pPr>
              <w:jc w:val="both"/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  <w:r>
              <w:rPr>
                <w:rFonts w:cs="Arial"/>
                <w:b/>
                <w:bCs/>
                <w:color w:val="365F91"/>
                <w:sz w:val="22"/>
                <w:szCs w:val="22"/>
                <w:u w:color="365F91"/>
                <w:lang w:val="el-GR"/>
              </w:rPr>
              <w:t xml:space="preserve">Η Τρέλα στην Αγγλόφωνη Λογοτεχνία </w:t>
            </w:r>
            <w:r w:rsidR="00002E0C" w:rsidRPr="00F9730C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 </w:t>
            </w:r>
          </w:p>
          <w:p w14:paraId="3DAEE996" w14:textId="6ABB0D71" w:rsidR="00002E0C" w:rsidRPr="00F9730C" w:rsidRDefault="00002E0C" w:rsidP="00002E0C">
            <w:pPr>
              <w:jc w:val="both"/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  <w:r w:rsidRPr="00F9730C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Επικ. Καθηγ. </w:t>
            </w:r>
            <w:r w:rsidR="00C4027C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Α. Ευαγγέλου</w:t>
            </w:r>
          </w:p>
          <w:p w14:paraId="7A43F009" w14:textId="77777777" w:rsidR="00002E0C" w:rsidRPr="00F9730C" w:rsidRDefault="00002E0C" w:rsidP="00002E0C">
            <w:pPr>
              <w:jc w:val="both"/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</w:p>
          <w:p w14:paraId="1B5C9397" w14:textId="221C1FA2" w:rsidR="00002E0C" w:rsidRPr="00F9730C" w:rsidRDefault="00C4027C" w:rsidP="00002E0C">
            <w:pPr>
              <w:jc w:val="both"/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ΤΕΤΑΡΤΗ 09</w:t>
            </w:r>
            <w:r w:rsidR="00DD74A0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.00-</w:t>
            </w:r>
            <w:r w:rsidR="00002E0C" w:rsidRPr="00F9730C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1</w:t>
            </w:r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2</w:t>
            </w:r>
            <w:r w:rsidR="00002E0C" w:rsidRPr="00F9730C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.00</w:t>
            </w:r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 (637)</w:t>
            </w:r>
          </w:p>
          <w:p w14:paraId="4996C752" w14:textId="77777777" w:rsidR="00002E0C" w:rsidRPr="00F9730C" w:rsidRDefault="00002E0C" w:rsidP="00002E0C">
            <w:pP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</w:p>
          <w:p w14:paraId="78874FA2" w14:textId="1CCA7413" w:rsidR="00C4027C" w:rsidRDefault="00C4027C" w:rsidP="00002E0C">
            <w:pPr>
              <w:rPr>
                <w:rFonts w:cs="Arial"/>
                <w:b/>
                <w:bCs/>
                <w:color w:val="365F91"/>
                <w:sz w:val="22"/>
                <w:szCs w:val="22"/>
                <w:u w:color="365F91"/>
                <w:lang w:val="el-GR"/>
              </w:rPr>
            </w:pPr>
            <w:r>
              <w:rPr>
                <w:rFonts w:cs="Arial"/>
                <w:b/>
                <w:bCs/>
                <w:color w:val="365F91"/>
                <w:sz w:val="22"/>
                <w:szCs w:val="22"/>
                <w:u w:color="365F91"/>
                <w:lang w:val="el-GR"/>
              </w:rPr>
              <w:t>Θεωρητικές και Πολιτισμικές Προσεγγίσεις στην Αγγλόφωνη Λογοτεχνία του 19οθ &amp; 20</w:t>
            </w:r>
            <w:r w:rsidRPr="00C4027C">
              <w:rPr>
                <w:rFonts w:cs="Arial"/>
                <w:b/>
                <w:bCs/>
                <w:color w:val="365F91"/>
                <w:sz w:val="22"/>
                <w:szCs w:val="22"/>
                <w:u w:color="365F91"/>
                <w:vertAlign w:val="superscript"/>
                <w:lang w:val="el-GR"/>
              </w:rPr>
              <w:t>ου</w:t>
            </w:r>
            <w:r>
              <w:rPr>
                <w:rFonts w:cs="Arial"/>
                <w:b/>
                <w:bCs/>
                <w:color w:val="365F91"/>
                <w:sz w:val="22"/>
                <w:szCs w:val="22"/>
                <w:u w:color="365F91"/>
                <w:lang w:val="el-GR"/>
              </w:rPr>
              <w:t xml:space="preserve"> αι. Μεθοδολογία της Επιστημονικής </w:t>
            </w:r>
            <w:r w:rsidR="004119E5">
              <w:rPr>
                <w:rFonts w:cs="Arial"/>
                <w:b/>
                <w:bCs/>
                <w:color w:val="365F91"/>
                <w:sz w:val="22"/>
                <w:szCs w:val="22"/>
                <w:u w:color="365F91"/>
                <w:lang w:val="el-GR"/>
              </w:rPr>
              <w:t>Έρευνας</w:t>
            </w:r>
          </w:p>
          <w:p w14:paraId="386968DC" w14:textId="6565414F" w:rsidR="00002E0C" w:rsidRPr="00F9730C" w:rsidRDefault="00002E0C" w:rsidP="00002E0C">
            <w:pP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  <w:r w:rsidRPr="00F9730C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 </w:t>
            </w:r>
          </w:p>
          <w:p w14:paraId="3EE8921E" w14:textId="0C19DB77" w:rsidR="00002E0C" w:rsidRPr="00F9730C" w:rsidRDefault="00C4027C" w:rsidP="00002E0C">
            <w:pP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(διάφορα μέλη ΔΕΠ)</w:t>
            </w:r>
          </w:p>
          <w:p w14:paraId="7B3A6CB3" w14:textId="77777777" w:rsidR="00002E0C" w:rsidRPr="00F9730C" w:rsidRDefault="00002E0C" w:rsidP="00002E0C">
            <w:pP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</w:p>
          <w:p w14:paraId="0B690D23" w14:textId="78495C37" w:rsidR="00002E0C" w:rsidRPr="00F9730C" w:rsidRDefault="00C4027C" w:rsidP="00002E0C">
            <w:pP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ΠΕΜΠΤΗ 12</w:t>
            </w:r>
            <w:r w:rsidR="00002E0C" w:rsidRPr="00F9730C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.00-15.00</w:t>
            </w:r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 (637)</w:t>
            </w:r>
          </w:p>
          <w:p w14:paraId="58299FCD" w14:textId="77777777" w:rsidR="00002E0C" w:rsidRPr="00F9730C" w:rsidRDefault="00002E0C" w:rsidP="00002E0C">
            <w:pP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</w:p>
          <w:p w14:paraId="06AF43F8" w14:textId="64BD8267" w:rsidR="00002E0C" w:rsidRPr="00F9730C" w:rsidRDefault="00C4027C" w:rsidP="002A730D">
            <w:pP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  <w:r>
              <w:rPr>
                <w:rFonts w:cs="Arial"/>
                <w:b/>
                <w:bCs/>
                <w:color w:val="365F91"/>
                <w:sz w:val="22"/>
                <w:szCs w:val="22"/>
                <w:u w:color="365F91"/>
                <w:lang w:val="el-GR"/>
              </w:rPr>
              <w:t>Μοντερνισμοί και 21</w:t>
            </w:r>
            <w:r w:rsidRPr="00C4027C">
              <w:rPr>
                <w:rFonts w:cs="Arial"/>
                <w:b/>
                <w:bCs/>
                <w:color w:val="365F91"/>
                <w:sz w:val="22"/>
                <w:szCs w:val="22"/>
                <w:u w:color="365F91"/>
                <w:vertAlign w:val="superscript"/>
                <w:lang w:val="el-GR"/>
              </w:rPr>
              <w:t>ος</w:t>
            </w:r>
            <w:r>
              <w:rPr>
                <w:rFonts w:cs="Arial"/>
                <w:b/>
                <w:bCs/>
                <w:color w:val="365F91"/>
                <w:sz w:val="22"/>
                <w:szCs w:val="22"/>
                <w:u w:color="365F91"/>
                <w:lang w:val="el-GR"/>
              </w:rPr>
              <w:t xml:space="preserve"> </w:t>
            </w:r>
          </w:p>
          <w:p w14:paraId="0CCF3CBD" w14:textId="4CD8E396" w:rsidR="00002E0C" w:rsidRPr="00F9730C" w:rsidRDefault="00002E0C" w:rsidP="002A730D">
            <w:pP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  <w:r w:rsidRPr="00F9730C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Επικ. Καθηγ. </w:t>
            </w:r>
            <w:r w:rsidR="00C4027C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Μ. Δημακοπούλου</w:t>
            </w:r>
            <w:r w:rsidRPr="00F9730C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 </w:t>
            </w:r>
          </w:p>
          <w:p w14:paraId="0559E89E" w14:textId="77777777" w:rsidR="00002E0C" w:rsidRPr="00F9730C" w:rsidRDefault="00002E0C" w:rsidP="002A730D">
            <w:pP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</w:p>
          <w:p w14:paraId="653DB396" w14:textId="4339D922" w:rsidR="00DF59F8" w:rsidRPr="00DF59F8" w:rsidRDefault="00DD74A0" w:rsidP="00F9730C">
            <w:pPr>
              <w:rPr>
                <w:rFonts w:cs="Arial"/>
                <w:sz w:val="24"/>
                <w:szCs w:val="24"/>
                <w:lang w:val="el-GR"/>
              </w:rPr>
            </w:pPr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ΠΑΡΑΣΚΕΥΗ: 12.00-</w:t>
            </w:r>
            <w:r w:rsidR="00DF59F8" w:rsidRPr="00F9730C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15.00</w:t>
            </w:r>
            <w:r w:rsidR="00C4027C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 (637)</w:t>
            </w:r>
          </w:p>
        </w:tc>
      </w:tr>
    </w:tbl>
    <w:p w14:paraId="71C4F290" w14:textId="0F47115D" w:rsidR="00C4027C" w:rsidRDefault="0074793D" w:rsidP="0074793D">
      <w:pPr>
        <w:ind w:left="285"/>
        <w:rPr>
          <w:color w:val="1F4E79" w:themeColor="accent1" w:themeShade="80"/>
          <w:u w:val="single"/>
          <w:lang w:val="el-GR"/>
        </w:rPr>
      </w:pPr>
      <w:r w:rsidRPr="0074793D">
        <w:rPr>
          <w:color w:val="1F4E79" w:themeColor="accent1" w:themeShade="80"/>
          <w:lang w:val="el-GR"/>
        </w:rPr>
        <w:t xml:space="preserve">Το Α’ εξάμηνο του Προγράμματος θα ξεκινήσει στις </w:t>
      </w:r>
      <w:r w:rsidR="00C4027C" w:rsidRPr="004119E5">
        <w:rPr>
          <w:color w:val="1F4E79" w:themeColor="accent1" w:themeShade="80"/>
          <w:lang w:val="el-GR"/>
        </w:rPr>
        <w:t>13</w:t>
      </w:r>
      <w:r w:rsidRPr="004119E5">
        <w:rPr>
          <w:color w:val="1F4E79" w:themeColor="accent1" w:themeShade="80"/>
          <w:lang w:val="el-GR"/>
        </w:rPr>
        <w:t xml:space="preserve"> Οκτωβρίου 20</w:t>
      </w:r>
      <w:r w:rsidR="00C4027C" w:rsidRPr="004119E5">
        <w:rPr>
          <w:color w:val="1F4E79" w:themeColor="accent1" w:themeShade="80"/>
          <w:lang w:val="el-GR"/>
        </w:rPr>
        <w:t>21</w:t>
      </w:r>
    </w:p>
    <w:p w14:paraId="3471E158" w14:textId="7F07EF0C" w:rsidR="00DA05D9" w:rsidRDefault="00DA05D9" w:rsidP="0074793D">
      <w:pPr>
        <w:ind w:left="285"/>
        <w:rPr>
          <w:color w:val="1F4E79" w:themeColor="accent1" w:themeShade="80"/>
          <w:u w:val="single"/>
          <w:lang w:val="el-GR"/>
        </w:rPr>
      </w:pPr>
    </w:p>
    <w:sectPr w:rsidR="00DA05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51"/>
    <w:rsid w:val="00002E0C"/>
    <w:rsid w:val="002766D6"/>
    <w:rsid w:val="004119E5"/>
    <w:rsid w:val="004869CB"/>
    <w:rsid w:val="007328EE"/>
    <w:rsid w:val="0074793D"/>
    <w:rsid w:val="0076425F"/>
    <w:rsid w:val="007832D8"/>
    <w:rsid w:val="00841037"/>
    <w:rsid w:val="00881D08"/>
    <w:rsid w:val="008A54DD"/>
    <w:rsid w:val="008E29C1"/>
    <w:rsid w:val="00AA4CB1"/>
    <w:rsid w:val="00AD2C8E"/>
    <w:rsid w:val="00C4027C"/>
    <w:rsid w:val="00C923E8"/>
    <w:rsid w:val="00CB05EA"/>
    <w:rsid w:val="00DA05D9"/>
    <w:rsid w:val="00DD74A0"/>
    <w:rsid w:val="00DF59F8"/>
    <w:rsid w:val="00E3424B"/>
    <w:rsid w:val="00F06F51"/>
    <w:rsid w:val="00F66E4A"/>
    <w:rsid w:val="00F9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8ED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C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9C1"/>
    <w:pPr>
      <w:ind w:left="720"/>
      <w:contextualSpacing/>
    </w:pPr>
  </w:style>
  <w:style w:type="table" w:customStyle="1" w:styleId="TableNormal1">
    <w:name w:val="Table Normal1"/>
    <w:rsid w:val="00DF59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6425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6425F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C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9C1"/>
    <w:pPr>
      <w:ind w:left="720"/>
      <w:contextualSpacing/>
    </w:pPr>
  </w:style>
  <w:style w:type="table" w:customStyle="1" w:styleId="TableNormal1">
    <w:name w:val="Table Normal1"/>
    <w:rsid w:val="00DF59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6425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6425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Kapodistriako Panepistimio</dc:creator>
  <cp:lastModifiedBy>user2</cp:lastModifiedBy>
  <cp:revision>2</cp:revision>
  <cp:lastPrinted>2021-10-07T07:18:00Z</cp:lastPrinted>
  <dcterms:created xsi:type="dcterms:W3CDTF">2021-10-08T05:19:00Z</dcterms:created>
  <dcterms:modified xsi:type="dcterms:W3CDTF">2021-10-08T05:19:00Z</dcterms:modified>
</cp:coreProperties>
</file>